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94431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94431D" w:rsidRDefault="000A7E9B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94431D" w:rsidRDefault="0094431D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94431D" w:rsidRDefault="000B6449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Jednokomponentwa alkidowo uretanowa farba o krótkim czasie schnięcia</w:t>
      </w:r>
      <w:r w:rsidR="00221AC6">
        <w:rPr>
          <w:rFonts w:ascii="Arial" w:hAnsi="Arial" w:cs="Arial"/>
          <w:spacing w:val="-2"/>
          <w:lang w:val="en-US"/>
        </w:rPr>
        <w:t xml:space="preserve">. </w:t>
      </w:r>
      <w:r>
        <w:rPr>
          <w:rFonts w:ascii="Arial" w:hAnsi="Arial" w:cs="Arial"/>
          <w:spacing w:val="-2"/>
          <w:lang w:val="en-US"/>
        </w:rPr>
        <w:t>Zapewnia wysoki połysk i dużą odporność. Szczególnie zalecany jest do lakierowania maszyn przemysłowych i powierzchni metalowch.</w:t>
      </w:r>
    </w:p>
    <w:p w:rsidR="000B6449" w:rsidRDefault="000B644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0B6449" w:rsidRDefault="000B6449" w:rsidP="000B6449">
      <w:pPr>
        <w:ind w:left="-142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Produkt ten musi być stosowany w instalacjach zgodnych z dyrektywą 1999/13/WE.</w:t>
      </w:r>
    </w:p>
    <w:p w:rsidR="0094431D" w:rsidRDefault="0094431D">
      <w:pPr>
        <w:ind w:left="-142"/>
        <w:rPr>
          <w:rFonts w:ascii="Arial" w:hAnsi="Arial" w:cs="Arial"/>
          <w:spacing w:val="-2"/>
          <w:lang w:val="en-US"/>
        </w:rPr>
      </w:pPr>
    </w:p>
    <w:p w:rsidR="000B6449" w:rsidRDefault="000B6449" w:rsidP="000B6449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20/80 wagowo.</w:t>
      </w:r>
    </w:p>
    <w:p w:rsidR="0094431D" w:rsidRDefault="0094431D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94431D" w:rsidRDefault="0094431D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94431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94431D" w:rsidRDefault="00D46EAF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94431D" w:rsidRDefault="0094431D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94431D" w:rsidRDefault="00D46EAF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221AC6">
        <w:rPr>
          <w:rFonts w:ascii="Arial" w:hAnsi="Arial" w:cs="Arial"/>
          <w:b/>
          <w:lang w:val="en-US"/>
        </w:rPr>
        <w:t xml:space="preserve">: </w:t>
      </w:r>
      <w:r w:rsidR="00221AC6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0B6449">
        <w:rPr>
          <w:rFonts w:ascii="Arial" w:hAnsi="Arial" w:cs="Arial"/>
          <w:lang w:val="en-US"/>
        </w:rPr>
        <w:t>Alkidowo uretanowy</w:t>
      </w:r>
    </w:p>
    <w:p w:rsidR="0094431D" w:rsidRDefault="00D46EAF" w:rsidP="000B6449">
      <w:pPr>
        <w:tabs>
          <w:tab w:val="left" w:pos="3119"/>
        </w:tabs>
        <w:ind w:left="4943" w:right="-2" w:hanging="5085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221AC6">
        <w:rPr>
          <w:rFonts w:ascii="Arial" w:hAnsi="Arial" w:cs="Arial"/>
          <w:b/>
          <w:lang w:val="en-US"/>
        </w:rPr>
        <w:t>:</w:t>
      </w:r>
      <w:r w:rsidR="00221AC6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0B6449">
        <w:rPr>
          <w:rFonts w:ascii="Arial" w:hAnsi="Arial" w:cs="Arial"/>
          <w:lang w:val="en-US"/>
        </w:rPr>
        <w:t>Połysk (połysk: &gt;90% przy 60º, 90-92% przy</w:t>
      </w:r>
      <w:r w:rsidR="00221AC6">
        <w:rPr>
          <w:rFonts w:ascii="Arial" w:hAnsi="Arial" w:cs="Arial"/>
          <w:lang w:val="en-US"/>
        </w:rPr>
        <w:t xml:space="preserve"> 20º)</w:t>
      </w:r>
    </w:p>
    <w:p w:rsidR="0094431D" w:rsidRDefault="00D46EAF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221AC6">
        <w:rPr>
          <w:rFonts w:ascii="Arial" w:hAnsi="Arial" w:cs="Arial"/>
          <w:b/>
          <w:lang w:val="en-US"/>
        </w:rPr>
        <w:t xml:space="preserve">: </w:t>
      </w:r>
      <w:r w:rsidR="00221AC6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221AC6">
        <w:rPr>
          <w:rFonts w:ascii="Arial" w:hAnsi="Arial" w:cs="Arial"/>
          <w:lang w:val="en-US"/>
        </w:rPr>
        <w:t>0,9-1,0 kg/l at 20ºC</w:t>
      </w:r>
    </w:p>
    <w:p w:rsidR="0094431D" w:rsidRDefault="00D46EAF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221AC6">
        <w:rPr>
          <w:rFonts w:ascii="Arial" w:hAnsi="Arial" w:cs="Arial"/>
          <w:b/>
          <w:bCs/>
          <w:lang w:val="en-US"/>
        </w:rPr>
        <w:t>:</w:t>
      </w:r>
      <w:r w:rsidR="00221AC6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221AC6">
        <w:rPr>
          <w:rFonts w:ascii="Arial" w:hAnsi="Arial" w:cs="Arial"/>
          <w:bCs/>
          <w:lang w:val="en-US"/>
        </w:rPr>
        <w:t>49-56 % Weight</w:t>
      </w:r>
    </w:p>
    <w:p w:rsidR="0094431D" w:rsidRDefault="00D46EAF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 (spoiwo</w:t>
      </w:r>
      <w:r w:rsidR="00221AC6">
        <w:rPr>
          <w:rFonts w:ascii="Arial" w:hAnsi="Arial" w:cs="Arial"/>
          <w:b/>
          <w:bCs/>
          <w:lang w:val="en-US"/>
        </w:rPr>
        <w:t>):</w:t>
      </w:r>
      <w:r w:rsidR="00221AC6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221AC6">
        <w:rPr>
          <w:rFonts w:ascii="Arial" w:hAnsi="Arial" w:cs="Arial"/>
          <w:bCs/>
          <w:lang w:val="en-US"/>
        </w:rPr>
        <w:t>54 ± 2</w:t>
      </w:r>
    </w:p>
    <w:p w:rsidR="0094431D" w:rsidRDefault="00D46EAF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 (produkt gotowy</w:t>
      </w:r>
      <w:r w:rsidR="00221AC6">
        <w:rPr>
          <w:rFonts w:ascii="Arial" w:hAnsi="Arial" w:cs="Arial"/>
          <w:b/>
          <w:bCs/>
          <w:lang w:val="en-US"/>
        </w:rPr>
        <w:t>):</w:t>
      </w:r>
      <w:r w:rsidR="00221AC6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221AC6">
        <w:rPr>
          <w:rFonts w:ascii="Arial" w:hAnsi="Arial" w:cs="Arial"/>
          <w:bCs/>
          <w:lang w:val="en-US"/>
        </w:rPr>
        <w:t>40</w:t>
      </w:r>
      <w:r w:rsidR="00221AC6">
        <w:rPr>
          <w:rFonts w:ascii="Arial" w:hAnsi="Arial" w:cs="Arial"/>
          <w:b/>
          <w:bCs/>
          <w:lang w:val="en-US"/>
        </w:rPr>
        <w:t xml:space="preserve"> </w:t>
      </w:r>
      <w:r w:rsidR="00221AC6">
        <w:rPr>
          <w:rFonts w:ascii="Arial" w:hAnsi="Arial" w:cs="Arial"/>
          <w:bCs/>
          <w:lang w:val="en-US"/>
        </w:rPr>
        <w:t>±  2</w:t>
      </w:r>
    </w:p>
    <w:p w:rsidR="0094431D" w:rsidRDefault="00D46EAF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221AC6">
        <w:rPr>
          <w:rFonts w:ascii="Arial" w:hAnsi="Arial" w:cs="Arial"/>
          <w:b/>
          <w:bCs/>
          <w:lang w:val="en-US"/>
        </w:rPr>
        <w:t>:</w:t>
      </w:r>
      <w:r w:rsidR="00221AC6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221AC6">
        <w:rPr>
          <w:rFonts w:ascii="Arial" w:hAnsi="Arial" w:cs="Arial"/>
          <w:lang w:val="en-US"/>
        </w:rPr>
        <w:t xml:space="preserve">40-50 micras (2 coats) </w:t>
      </w:r>
    </w:p>
    <w:p w:rsidR="0094431D" w:rsidRDefault="00D46EAF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221AC6">
        <w:rPr>
          <w:rFonts w:ascii="Arial" w:hAnsi="Arial" w:cs="Arial"/>
          <w:b/>
          <w:lang w:val="en-US"/>
        </w:rPr>
        <w:t>:</w:t>
      </w:r>
      <w:r w:rsidR="00221AC6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221AC6">
        <w:rPr>
          <w:rFonts w:ascii="Arial" w:hAnsi="Arial" w:cs="Arial"/>
          <w:lang w:val="en-US"/>
        </w:rPr>
        <w:t>11-14 m</w:t>
      </w:r>
      <w:r w:rsidR="00221AC6">
        <w:rPr>
          <w:rFonts w:ascii="Arial" w:hAnsi="Arial" w:cs="Arial"/>
          <w:vertAlign w:val="superscript"/>
          <w:lang w:val="en-US"/>
        </w:rPr>
        <w:t>2</w:t>
      </w:r>
      <w:r w:rsidR="00221AC6">
        <w:rPr>
          <w:rFonts w:ascii="Arial" w:hAnsi="Arial" w:cs="Arial"/>
          <w:lang w:val="en-US"/>
        </w:rPr>
        <w:t>/l</w:t>
      </w:r>
    </w:p>
    <w:p w:rsidR="0094431D" w:rsidRDefault="00221AC6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94431D" w:rsidRDefault="0094431D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94431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94431D" w:rsidRDefault="00D46EAF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94431D" w:rsidRDefault="0094431D">
      <w:pPr>
        <w:ind w:left="-142" w:right="-2"/>
        <w:rPr>
          <w:rFonts w:ascii="Arial" w:hAnsi="Arial" w:cs="Arial"/>
          <w:lang w:val="en-US"/>
        </w:rPr>
      </w:pPr>
    </w:p>
    <w:p w:rsidR="0094431D" w:rsidRDefault="00D46EAF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221AC6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Nakładać na winylowe, alkidowe, epoksydowe lub</w:t>
      </w:r>
      <w:r w:rsidR="00221AC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poliuretanowe</w:t>
      </w:r>
      <w:r w:rsidR="00221AC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podkłady</w:t>
      </w:r>
    </w:p>
    <w:p w:rsidR="0094431D" w:rsidRDefault="00221AC6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Old paints: </w:t>
      </w:r>
      <w:r w:rsidR="00D46EAF">
        <w:rPr>
          <w:rFonts w:ascii="Arial" w:hAnsi="Arial" w:cs="Arial"/>
          <w:lang w:val="en-US"/>
        </w:rPr>
        <w:t>Przeszlifować i odtłuścić (gradacja</w:t>
      </w:r>
      <w:r>
        <w:rPr>
          <w:rFonts w:ascii="Arial" w:hAnsi="Arial" w:cs="Arial"/>
          <w:lang w:val="en-US"/>
        </w:rPr>
        <w:t xml:space="preserve"> P360/P400)</w:t>
      </w:r>
    </w:p>
    <w:p w:rsidR="0094431D" w:rsidRDefault="0094431D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94431D" w:rsidRDefault="0094431D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94431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94431D" w:rsidRDefault="00D46EAF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94431D" w:rsidRDefault="0094431D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94431D" w:rsidRDefault="0094431D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7018" w:type="dxa"/>
        <w:jc w:val="center"/>
        <w:tblInd w:w="-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3"/>
        <w:gridCol w:w="1166"/>
        <w:gridCol w:w="1166"/>
        <w:gridCol w:w="828"/>
        <w:gridCol w:w="828"/>
        <w:gridCol w:w="828"/>
        <w:gridCol w:w="829"/>
      </w:tblGrid>
      <w:tr w:rsidR="0094431D" w:rsidTr="00D46EAF">
        <w:trPr>
          <w:trHeight w:val="800"/>
          <w:tblHeader/>
          <w:jc w:val="center"/>
        </w:trPr>
        <w:tc>
          <w:tcPr>
            <w:tcW w:w="137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431D" w:rsidRDefault="00221AC6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D-941 :</w:t>
            </w:r>
          </w:p>
          <w:p w:rsidR="0094431D" w:rsidRDefault="00D46EAF">
            <w:pPr>
              <w:jc w:val="center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221AC6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 xml:space="preserve"> MV</w:t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431D" w:rsidRDefault="00221AC6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2F773769" wp14:editId="0B958E84">
                  <wp:extent cx="528337" cy="321276"/>
                  <wp:effectExtent l="19050" t="0" r="5063" b="0"/>
                  <wp:docPr id="4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431D" w:rsidRDefault="00221AC6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0389097E" wp14:editId="3B3DC858">
                  <wp:extent cx="457042" cy="457042"/>
                  <wp:effectExtent l="19050" t="0" r="158" b="0"/>
                  <wp:docPr id="6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94431D" w:rsidRDefault="00221AC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C3B99D5" wp14:editId="25894D42">
                  <wp:extent cx="359890" cy="331420"/>
                  <wp:effectExtent l="19050" t="0" r="2060" b="0"/>
                  <wp:docPr id="7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895" cy="334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31D" w:rsidRDefault="00221AC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94431D" w:rsidRDefault="00221AC6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1F659E64" wp14:editId="187A2BC3">
                  <wp:extent cx="343414" cy="343414"/>
                  <wp:effectExtent l="19050" t="0" r="0" b="0"/>
                  <wp:docPr id="8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281" cy="34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31D" w:rsidRDefault="00221AC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94431D" w:rsidRDefault="00221AC6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1ED8B9E" wp14:editId="3111F395">
                  <wp:extent cx="395605" cy="403860"/>
                  <wp:effectExtent l="19050" t="0" r="4445" b="0"/>
                  <wp:docPr id="11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4431D" w:rsidRDefault="00221AC6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8BA6409" wp14:editId="419C7CFE">
                  <wp:extent cx="308708" cy="392317"/>
                  <wp:effectExtent l="19050" t="0" r="0" b="0"/>
                  <wp:docPr id="12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337" cy="3956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31D" w:rsidTr="00D46EAF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431D" w:rsidRDefault="00221AC6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71500C90" wp14:editId="26FEEFB1">
                  <wp:extent cx="331470" cy="331470"/>
                  <wp:effectExtent l="19050" t="0" r="0" b="0"/>
                  <wp:docPr id="13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31D" w:rsidRDefault="00D46EAF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A7E9B" w:rsidRDefault="00221AC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100:25-35 </w:t>
            </w:r>
          </w:p>
          <w:p w:rsidR="0094431D" w:rsidRDefault="000A7E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94431D" w:rsidRDefault="00221A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20”-23” </w:t>
            </w:r>
          </w:p>
          <w:p w:rsidR="0094431D" w:rsidRDefault="00221AC6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94431D" w:rsidRDefault="00221AC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94431D" w:rsidRDefault="00221AC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94431D" w:rsidRDefault="00221AC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pct20" w:color="auto" w:fill="auto"/>
            <w:vAlign w:val="center"/>
          </w:tcPr>
          <w:p w:rsidR="0094431D" w:rsidRDefault="00221AC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94431D" w:rsidTr="00D46EAF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431D" w:rsidRDefault="00221AC6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23D65F09" wp14:editId="72089ECE">
                  <wp:extent cx="333375" cy="333375"/>
                  <wp:effectExtent l="19050" t="0" r="9525" b="0"/>
                  <wp:docPr id="14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31D" w:rsidRDefault="00221AC6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 xml:space="preserve">Airmix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0A7E9B" w:rsidRDefault="00221AC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100:25-30 </w:t>
            </w:r>
          </w:p>
          <w:p w:rsidR="0094431D" w:rsidRDefault="000A7E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94431D" w:rsidRDefault="00221A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30” </w:t>
            </w:r>
          </w:p>
          <w:p w:rsidR="0094431D" w:rsidRDefault="00221AC6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94431D" w:rsidRDefault="00D46EAF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  <w:r>
              <w:rPr>
                <w:rFonts w:ascii="Arial Narrow" w:hAnsi="Arial Narrow"/>
                <w:i/>
                <w:lang w:val="es-ES_tradnl"/>
              </w:rPr>
              <w:t>Postępować zgodnie  zaleceniami producenta</w:t>
            </w:r>
          </w:p>
        </w:tc>
      </w:tr>
      <w:tr w:rsidR="0094431D" w:rsidTr="00D46EAF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94431D" w:rsidRDefault="00221AC6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67BE256B" wp14:editId="04AE5536">
                  <wp:extent cx="333375" cy="333375"/>
                  <wp:effectExtent l="19050" t="0" r="9525" b="0"/>
                  <wp:docPr id="15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31D" w:rsidRDefault="00221AC6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 xml:space="preserve">Airless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94431D" w:rsidRDefault="00221AC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100:15-20</w:t>
            </w:r>
          </w:p>
          <w:p w:rsidR="0094431D" w:rsidRDefault="000A7E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94431D" w:rsidRDefault="00221A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60” </w:t>
            </w:r>
          </w:p>
          <w:p w:rsidR="0094431D" w:rsidRDefault="00221AC6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94431D" w:rsidRDefault="0094431D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</w:p>
        </w:tc>
      </w:tr>
    </w:tbl>
    <w:p w:rsidR="0094431D" w:rsidRDefault="0094431D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94431D" w:rsidRDefault="0094431D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94431D" w:rsidRDefault="0094431D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94431D" w:rsidRDefault="0094431D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94431D" w:rsidRDefault="0094431D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94431D" w:rsidRDefault="0094431D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94431D" w:rsidRDefault="0094431D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94431D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94431D" w:rsidRDefault="00D46EAF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</w:t>
            </w:r>
            <w:r w:rsidR="000A7E9B">
              <w:rPr>
                <w:rFonts w:ascii="Arial" w:hAnsi="Arial" w:cs="Arial"/>
                <w:b/>
                <w:i/>
                <w:color w:val="FFFFFF"/>
              </w:rPr>
              <w:t>Y</w:t>
            </w:r>
            <w:r>
              <w:rPr>
                <w:rFonts w:ascii="Arial" w:hAnsi="Arial" w:cs="Arial"/>
                <w:b/>
                <w:i/>
                <w:color w:val="FFFFFF"/>
              </w:rPr>
              <w:t xml:space="preserve"> SCHNIĘCIA</w:t>
            </w:r>
          </w:p>
        </w:tc>
      </w:tr>
    </w:tbl>
    <w:p w:rsidR="0094431D" w:rsidRDefault="0094431D">
      <w:pPr>
        <w:ind w:left="-851" w:right="-710"/>
        <w:rPr>
          <w:rFonts w:ascii="Arial" w:hAnsi="Arial" w:cs="Arial"/>
        </w:rPr>
      </w:pPr>
    </w:p>
    <w:p w:rsidR="0094431D" w:rsidRDefault="0094431D">
      <w:pPr>
        <w:ind w:left="-851" w:right="-710"/>
        <w:rPr>
          <w:rFonts w:ascii="Arial" w:hAnsi="Arial" w:cs="Arial"/>
        </w:rPr>
      </w:pPr>
    </w:p>
    <w:tbl>
      <w:tblPr>
        <w:tblW w:w="3080" w:type="dxa"/>
        <w:jc w:val="center"/>
        <w:tblInd w:w="-1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1027"/>
        <w:gridCol w:w="1027"/>
      </w:tblGrid>
      <w:tr w:rsidR="0094431D">
        <w:trPr>
          <w:trHeight w:val="964"/>
          <w:jc w:val="center"/>
        </w:trPr>
        <w:tc>
          <w:tcPr>
            <w:tcW w:w="1026" w:type="dxa"/>
            <w:vAlign w:val="center"/>
          </w:tcPr>
          <w:p w:rsidR="0094431D" w:rsidRDefault="00221A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38.25pt" o:ole="" fillcolor="window">
                  <v:imagedata r:id="rId16" o:title=""/>
                </v:shape>
                <o:OLEObject Type="Embed" ProgID="Word.Picture.8" ShapeID="_x0000_i1025" DrawAspect="Content" ObjectID="_1509862413" r:id="rId17"/>
              </w:object>
            </w:r>
          </w:p>
        </w:tc>
        <w:tc>
          <w:tcPr>
            <w:tcW w:w="1027" w:type="dxa"/>
            <w:vAlign w:val="center"/>
          </w:tcPr>
          <w:p w:rsidR="0094431D" w:rsidRDefault="00221A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466982" cy="542851"/>
                  <wp:effectExtent l="19050" t="0" r="9268" b="0"/>
                  <wp:docPr id="9" name="Imagen 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805" cy="544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94431D" w:rsidRDefault="00221A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66983" cy="548811"/>
                  <wp:effectExtent l="19050" t="0" r="9267" b="0"/>
                  <wp:docPr id="10" name="Imagen 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130" cy="552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431D">
        <w:trPr>
          <w:trHeight w:val="964"/>
          <w:jc w:val="center"/>
        </w:trPr>
        <w:tc>
          <w:tcPr>
            <w:tcW w:w="1026" w:type="dxa"/>
            <w:shd w:val="clear" w:color="auto" w:fill="FFFFFF"/>
            <w:vAlign w:val="center"/>
          </w:tcPr>
          <w:p w:rsidR="0094431D" w:rsidRDefault="00221AC6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/>
                <w:b/>
                <w:sz w:val="16"/>
              </w:rPr>
              <w:t>20ºC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94431D" w:rsidRDefault="00221AC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20’-30’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94431D" w:rsidRDefault="00221AC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 h - 8 h</w:t>
            </w:r>
          </w:p>
        </w:tc>
      </w:tr>
    </w:tbl>
    <w:p w:rsidR="0094431D" w:rsidRDefault="0094431D">
      <w:pPr>
        <w:ind w:right="-710"/>
        <w:rPr>
          <w:rFonts w:ascii="Arial Narrow" w:hAnsi="Arial Narrow"/>
          <w:i/>
          <w:color w:val="FF0000"/>
        </w:rPr>
      </w:pPr>
    </w:p>
    <w:p w:rsidR="00D46EAF" w:rsidRDefault="00D46EAF" w:rsidP="00D46EAF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Suszenie w piecu/suszarce nie jest zalecane.</w:t>
      </w:r>
    </w:p>
    <w:p w:rsidR="00D46EAF" w:rsidRDefault="00D46EAF" w:rsidP="00D46EAF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Maksymalną fizyko-chemiczną odporność osiąga po upływie 15 dni.</w:t>
      </w:r>
    </w:p>
    <w:p w:rsidR="0094431D" w:rsidRDefault="0094431D">
      <w:pPr>
        <w:ind w:right="-2"/>
        <w:jc w:val="both"/>
        <w:rPr>
          <w:rFonts w:ascii="Arial" w:hAnsi="Arial" w:cs="Arial"/>
          <w:b/>
          <w:sz w:val="22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94431D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94431D" w:rsidRDefault="00D46EAF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94431D" w:rsidRDefault="0094431D">
      <w:pPr>
        <w:ind w:right="-710" w:hanging="851"/>
        <w:rPr>
          <w:rFonts w:ascii="Zurich BlkEx BT" w:hAnsi="Zurich BlkEx BT"/>
          <w:sz w:val="22"/>
        </w:rPr>
      </w:pPr>
    </w:p>
    <w:p w:rsidR="00D46EAF" w:rsidRDefault="00D46EAF" w:rsidP="00D46EAF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94431D" w:rsidRDefault="0094431D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94431D" w:rsidRDefault="0094431D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94431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94431D" w:rsidRDefault="00D46EAF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</w:t>
            </w:r>
            <w:r w:rsidR="000A7E9B">
              <w:rPr>
                <w:rFonts w:ascii="Arial" w:hAnsi="Arial" w:cs="Arial"/>
                <w:b/>
                <w:i/>
                <w:color w:val="FFFFFF"/>
                <w:lang w:val="es-ES_tradnl"/>
              </w:rPr>
              <w:t>ENIE</w:t>
            </w:r>
          </w:p>
        </w:tc>
      </w:tr>
    </w:tbl>
    <w:p w:rsidR="0094431D" w:rsidRDefault="0094431D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D46EAF" w:rsidRDefault="00D46EAF" w:rsidP="00D46EAF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94431D" w:rsidRDefault="0094431D">
      <w:pPr>
        <w:ind w:left="-142" w:right="-2"/>
        <w:jc w:val="both"/>
        <w:rPr>
          <w:rFonts w:ascii="Arial" w:hAnsi="Arial" w:cs="Arial"/>
          <w:lang w:val="en-US"/>
        </w:rPr>
      </w:pPr>
    </w:p>
    <w:p w:rsidR="0094431D" w:rsidRDefault="0094431D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94431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94431D" w:rsidRDefault="00D46EAF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94431D" w:rsidRDefault="0094431D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7D3769" w:rsidRDefault="007D3769" w:rsidP="007D3769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94431D" w:rsidRDefault="00221AC6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94431D" w:rsidRDefault="0094431D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94431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94431D" w:rsidRDefault="00D46EAF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94431D" w:rsidRDefault="0094431D">
      <w:pPr>
        <w:ind w:left="-142" w:right="-2"/>
        <w:jc w:val="both"/>
        <w:rPr>
          <w:rFonts w:ascii="Arial" w:hAnsi="Arial" w:cs="Arial"/>
          <w:lang w:val="es-ES_tradnl"/>
        </w:rPr>
      </w:pPr>
    </w:p>
    <w:p w:rsidR="00D46EAF" w:rsidRDefault="00D46EAF" w:rsidP="00D46EAF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94431D" w:rsidRDefault="0094431D">
      <w:pPr>
        <w:ind w:left="-142" w:right="-710"/>
        <w:jc w:val="both"/>
        <w:rPr>
          <w:rFonts w:ascii="Arial" w:hAnsi="Arial" w:cs="Arial"/>
          <w:lang w:val="en-US"/>
        </w:rPr>
      </w:pPr>
    </w:p>
    <w:p w:rsidR="0094431D" w:rsidRDefault="0094431D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94431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94431D" w:rsidRDefault="00D46EAF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94431D" w:rsidRDefault="0094431D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D46EAF" w:rsidRDefault="00D46EAF" w:rsidP="00D46EAF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94431D" w:rsidRDefault="0094431D">
      <w:pPr>
        <w:ind w:left="-142" w:right="2408"/>
        <w:jc w:val="both"/>
        <w:rPr>
          <w:rFonts w:ascii="Arial" w:hAnsi="Arial" w:cs="Arial"/>
          <w:lang w:val="en-US"/>
        </w:rPr>
      </w:pPr>
    </w:p>
    <w:p w:rsidR="0094431D" w:rsidRDefault="0094431D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94431D" w:rsidRDefault="0094431D">
      <w:pPr>
        <w:ind w:left="-142" w:right="2408"/>
        <w:jc w:val="both"/>
        <w:rPr>
          <w:rFonts w:ascii="Arial" w:hAnsi="Arial" w:cs="Arial"/>
          <w:lang w:val="en-US"/>
        </w:rPr>
      </w:pPr>
    </w:p>
    <w:p w:rsidR="00D46EAF" w:rsidRPr="001B6EDF" w:rsidRDefault="00D46EAF" w:rsidP="00D46EAF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94431D" w:rsidRDefault="0094431D" w:rsidP="00D46EAF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94431D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57C" w:rsidRDefault="002F657C">
      <w:r>
        <w:separator/>
      </w:r>
    </w:p>
  </w:endnote>
  <w:endnote w:type="continuationSeparator" w:id="0">
    <w:p w:rsidR="002F657C" w:rsidRDefault="002F6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31D" w:rsidRDefault="00221AC6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D-941-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7D3769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7D3769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94431D" w:rsidRDefault="000B6449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431D" w:rsidRDefault="00221AC6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dPwmsSoCAABR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94431D" w:rsidRDefault="00221AC6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31D" w:rsidRDefault="00221AC6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D-941-Version: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7D3769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94431D" w:rsidRDefault="000B6449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431D" w:rsidRDefault="00221AC6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94431D" w:rsidRDefault="00221AC6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57C" w:rsidRDefault="002F657C">
      <w:r>
        <w:separator/>
      </w:r>
    </w:p>
  </w:footnote>
  <w:footnote w:type="continuationSeparator" w:id="0">
    <w:p w:rsidR="002F657C" w:rsidRDefault="002F6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31D" w:rsidRDefault="00221AC6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56704" behindDoc="0" locked="0" layoutInCell="1" allowOverlap="1" wp14:anchorId="7A06E35B" wp14:editId="754D1A42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431D" w:rsidRDefault="0094431D">
    <w:pPr>
      <w:rPr>
        <w:sz w:val="24"/>
        <w:szCs w:val="24"/>
        <w:lang w:val="ca-ES" w:eastAsia="ca-ES"/>
      </w:rPr>
    </w:pPr>
  </w:p>
  <w:p w:rsidR="0094431D" w:rsidRDefault="0094431D">
    <w:pPr>
      <w:rPr>
        <w:sz w:val="24"/>
        <w:szCs w:val="24"/>
        <w:lang w:val="ca-ES" w:eastAsia="ca-ES"/>
      </w:rPr>
    </w:pPr>
  </w:p>
  <w:p w:rsidR="0094431D" w:rsidRDefault="0094431D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94431D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94431D" w:rsidRPr="000B6449" w:rsidRDefault="007D3769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7D3769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D-941</w:t>
          </w:r>
          <w:r w:rsidRPr="007D3769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1K POLYURETHANE</w:t>
          </w:r>
        </w:p>
      </w:tc>
    </w:tr>
  </w:tbl>
  <w:p w:rsidR="0094431D" w:rsidRPr="000B6449" w:rsidRDefault="0094431D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94431D" w:rsidRPr="000B6449" w:rsidRDefault="0094431D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31D" w:rsidRDefault="00221AC6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55680" behindDoc="0" locked="0" layoutInCell="1" allowOverlap="1" wp14:anchorId="05A9094D" wp14:editId="40D67A35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431D" w:rsidRDefault="0094431D">
    <w:pPr>
      <w:rPr>
        <w:sz w:val="24"/>
        <w:szCs w:val="24"/>
        <w:lang w:val="ca-ES" w:eastAsia="ca-ES"/>
      </w:rPr>
    </w:pPr>
  </w:p>
  <w:p w:rsidR="0094431D" w:rsidRDefault="0094431D">
    <w:pPr>
      <w:rPr>
        <w:sz w:val="24"/>
        <w:szCs w:val="24"/>
        <w:lang w:val="ca-ES" w:eastAsia="ca-ES"/>
      </w:rPr>
    </w:pPr>
  </w:p>
  <w:p w:rsidR="0094431D" w:rsidRDefault="0094431D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94431D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94431D" w:rsidRPr="000B6449" w:rsidRDefault="007D3769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7D3769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D-941</w:t>
          </w:r>
          <w:r w:rsidRPr="007D3769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1K POLYURETHANE</w:t>
          </w:r>
        </w:p>
      </w:tc>
    </w:tr>
  </w:tbl>
  <w:p w:rsidR="0094431D" w:rsidRDefault="0094431D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94431D" w:rsidRDefault="0094431D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94431D" w:rsidRDefault="000B6449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EB96341" wp14:editId="19217BDF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431D" w:rsidRDefault="0094431D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94431D" w:rsidRDefault="0094431D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94431D" w:rsidRDefault="0094431D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9Go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D9y9Go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94431D" w:rsidRDefault="0094431D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94431D" w:rsidRDefault="0094431D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94431D" w:rsidRDefault="0094431D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1D"/>
    <w:rsid w:val="000A7E9B"/>
    <w:rsid w:val="000B6449"/>
    <w:rsid w:val="001F7A27"/>
    <w:rsid w:val="00221AC6"/>
    <w:rsid w:val="002F657C"/>
    <w:rsid w:val="007D3769"/>
    <w:rsid w:val="0094431D"/>
    <w:rsid w:val="00D1586B"/>
    <w:rsid w:val="00D4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015A5-B291-4D17-859C-CA1BD19C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5</cp:revision>
  <cp:lastPrinted>2011-09-26T08:57:00Z</cp:lastPrinted>
  <dcterms:created xsi:type="dcterms:W3CDTF">2015-11-12T08:14:00Z</dcterms:created>
  <dcterms:modified xsi:type="dcterms:W3CDTF">2015-11-24T08:27:00Z</dcterms:modified>
</cp:coreProperties>
</file>